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ind w:firstLine="540"/>
        <w:jc w:val="right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Приложение №1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572"/>
      </w:tblGrid>
      <w:tr>
        <w:trPr/>
        <w:tc>
          <w:tcPr>
            <w:tcW w:w="4572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№ ______ от _______ 2021 г.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14"/>
                <w:lang w:eastAsia="ru-RU"/>
              </w:rPr>
              <w:t xml:space="preserve">(присваивается Организационным комитетом)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ЗАЯВКА №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sz w:val="24"/>
          <w:szCs w:val="24"/>
          <w:lang w:eastAsia="ru-RU"/>
        </w:rPr>
        <w:t xml:space="preserve">на участие в Конкурсе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W w:w="982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80"/>
      </w:tblGrid>
      <w:tr>
        <w:trPr/>
        <w:tc>
          <w:tcPr>
            <w:gridSpan w:val="2"/>
            <w:tcW w:w="9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Сведения о конкурсной работе:</w:t>
            </w:r>
            <w:r/>
          </w:p>
        </w:tc>
      </w:tr>
      <w:tr>
        <w:trPr/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1. НОМИНАЦИЯ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80975" cy="190500"/>
                      <wp:effectExtent l="13335" t="7620" r="5715" b="11430"/>
                      <wp:wrapNone/>
                      <wp:docPr id="1" name="Прямоугольник 5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0" o:spid="_x0000_s0" o:spt="1" style="position:absolute;mso-wrap-distance-left:9.0pt;mso-wrap-distance-top:0.0pt;mso-wrap-distance-right:9.0pt;mso-wrap-distance-bottom:0.0pt;z-index:251659264;o:allowoverlap:true;o:allowincell:true;mso-position-horizontal-relative:text;margin-left:-0.4pt;mso-position-horizontal:absolute;mso-position-vertical-relative:text;margin-top:-0.1pt;mso-position-vertical:absolute;width:14.2pt;height:15.0pt;" coordsize="100000,100000" path="" fillcolor="#FFFFFF" strokecolor="#000000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      Эскиз оформления техногенного объекта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9550" cy="219075"/>
                      <wp:effectExtent l="0" t="0" r="0" b="9525"/>
                      <wp:docPr id="2" name="Рисунок 4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4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9550" cy="21907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6.5pt;height:17.2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 Концепция арт пространства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2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2.НАЗВАНИЕ КОНКУРСНОЙ РАБОТЫ</w:t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 АННОТАЦИЯ РАБОТЫ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Основная идея работы.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Текст до 1000 знаков.</w:t>
            </w:r>
            <w:r/>
          </w:p>
        </w:tc>
      </w:tr>
      <w:tr>
        <w:trPr/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 РЕАЛИЗАЦИЯ ЭСКИЗА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9550" cy="219075"/>
                      <wp:effectExtent l="0" t="0" r="0" b="9525"/>
                      <wp:docPr id="3" name="Рисунок 3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3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9550" cy="21907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mso-wrap-distance-left:0.0pt;mso-wrap-distance-top:0.0pt;mso-wrap-distance-right:0.0pt;mso-wrap-distance-bottom:0.0pt;width:16.5pt;height:17.2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индивидуально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1185" w:leader="none"/>
              </w:tabs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15240</wp:posOffset>
                      </wp:positionV>
                      <wp:extent cx="180975" cy="190500"/>
                      <wp:effectExtent l="13335" t="5715" r="5715" b="13335"/>
                      <wp:wrapNone/>
                      <wp:docPr id="4" name="Прямоугольник 2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3" o:spid="_x0000_s3" o:spt="1" style="position:absolute;mso-wrap-distance-left:9.0pt;mso-wrap-distance-top:0.0pt;mso-wrap-distance-right:9.0pt;mso-wrap-distance-bottom:0.0pt;z-index:251660288;o:allowoverlap:true;o:allowincell:true;mso-position-horizontal-relative:text;margin-left:1.1pt;mso-position-horizontal:absolute;mso-position-vertical-relative:text;margin-top:1.2pt;mso-position-vertical:absolute;width:14.2pt;height:15.0pt;" coordsize="100000,100000" path="" fillcolor="#FFFFFF" strokecolor="#000000" strokeweight="0.75pt">
                      <v:path textboxrect="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       команда</w:t>
            </w:r>
            <w:r/>
          </w:p>
          <w:p>
            <w:pPr>
              <w:jc w:val="both"/>
              <w:spacing w:lineRule="auto" w:line="240" w:after="0"/>
              <w:tabs>
                <w:tab w:val="left" w:pos="1185" w:leader="none"/>
              </w:tabs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1185" w:leader="none"/>
              </w:tabs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209550" cy="219075"/>
                      <wp:effectExtent l="0" t="0" r="0" b="9525"/>
                      <wp:docPr id="5" name="Рисунок 1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2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09550" cy="219074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mso-wrap-distance-left:0.0pt;mso-wrap-distance-top:0.0pt;mso-wrap-distance-right:0.0pt;mso-wrap-distance-bottom:0.0pt;width:16.5pt;height:17.2pt;" stroked="false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  <w:lang w:eastAsia="ru-RU"/>
              </w:rPr>
              <w:t xml:space="preserve"> с привлечением волонтеров</w:t>
            </w:r>
            <w:r/>
          </w:p>
        </w:tc>
      </w:tr>
      <w:tr>
        <w:trPr/>
        <w:tc>
          <w:tcPr>
            <w:tcW w:w="42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5. МАТЕРИАЛЫ И ИНСТРУМЕНТЫ, необходимые для реализации проекта</w:t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1"/>
        </w:trPr>
        <w:tc>
          <w:tcPr>
            <w:gridSpan w:val="2"/>
            <w:tcW w:w="98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  <w:lang w:eastAsia="ru-RU"/>
              </w:rPr>
              <w:t xml:space="preserve">Сведения об авторе:</w:t>
            </w:r>
            <w:r/>
          </w:p>
        </w:tc>
      </w:tr>
      <w:tr>
        <w:trPr>
          <w:trHeight w:val="419"/>
        </w:trPr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1.Фамилия, имя, отчество (полностью)</w:t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1"/>
        </w:trPr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2. Дата рождения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дд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. мм.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гггг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00"/>
        </w:trPr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3.Статус (учащийся, студент, служащий, иное) </w:t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27"/>
        </w:trPr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4. Учебное заведение/организация</w:t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424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5. Контактная информация (адрес,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, мобильный телефон)</w:t>
            </w:r>
            <w:r/>
          </w:p>
        </w:tc>
        <w:tc>
          <w:tcPr>
            <w:tcW w:w="558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  <w:tab/>
        <w:t xml:space="preserve">С условиями Конкурса ознакомлен и согласен. Как автор, не возражаю против размещения конкурсной работы на безвозмездно</w:t>
      </w: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  <w:t xml:space="preserve">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публикаций в печатных средствах массовой информации, в том числе посвященных Конкурсу, в некоммерческих целях.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  <w:tab/>
        <w:t xml:space="preserve">В соответствии с Федеральным законом Российской Федерации от 27 июля </w:t>
      </w: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  <w:t xml:space="preserve">2006 г</w:t>
      </w: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  <w:t xml:space="preserve">. N 152-ФЗ «О персональных данных» даю согласие в течение 5 лет на использование указанных в заявке персональных данных для составления списков участников Конкурса, опубликования списков на</w:t>
      </w: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  <w:t xml:space="preserve">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</w:r>
      <w:r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7"/>
        <w:gridCol w:w="4410"/>
      </w:tblGrid>
      <w:tr>
        <w:trPr>
          <w:trHeight w:val="809"/>
        </w:trPr>
        <w:tc>
          <w:tcPr>
            <w:tcW w:w="529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Подпись ________________________  </w:t>
            </w:r>
            <w:r/>
          </w:p>
        </w:tc>
        <w:tc>
          <w:tcPr>
            <w:tcW w:w="489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Дата подачи заявки «____» ____________202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  <w:lang w:eastAsia="ru-RU"/>
              </w:rPr>
              <w:t xml:space="preserve">_  г.</w:t>
            </w:r>
            <w:r/>
          </w:p>
        </w:tc>
      </w:tr>
    </w:tbl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b/>
          <w:sz w:val="16"/>
          <w:szCs w:val="16"/>
          <w:lang w:eastAsia="ru-RU"/>
        </w:rPr>
        <w:t xml:space="preserve">ВНИМАНИЕ!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 ЗАЯВКУ ЗАПОЛНЯТЬ </w:t>
      </w:r>
      <w:r>
        <w:rPr>
          <w:rFonts w:ascii="Times New Roman" w:hAnsi="Times New Roman" w:cs="Times New Roman" w:eastAsia="Times New Roman"/>
          <w:sz w:val="16"/>
          <w:szCs w:val="16"/>
          <w:u w:val="single"/>
          <w:lang w:eastAsia="ru-RU"/>
        </w:rPr>
        <w:t xml:space="preserve">РАЗБОРЧИВО</w:t>
      </w: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.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НА КАЖДУЮ РАБОТУ ЗАПОЛНЯЕТСЯ ОТДЕЛЬНАЯ ЗАЯВКА.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В САМОЙ КОНКУРСНОЙ РАБОТЕ НЕ ДОЛЖНО СОДЕРЖАТЬСЯ СВЕДЕНИЙ ОБ АВТОРАХ.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ЭЛЕКТРОННЫЙ НОСИТЕЛЬ ДОЛЖЕН БЫТЬ ПОДПИСАН (АВТОР, НАЗВАНИЕ РАБОТЫ, НОМИНАЦИЯ, ТЕМА, ГОД).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НА ОДИН НОСИТЕЛЬ МОЖНО ЗАПИСАТЬ НЕСКОЛЬКО РАБОТ.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КАЖДЫЙ ТЕКСТОВЫЙ ДОКУМЕНТ АУДИОЗАПИСЬ ЗАЯВКА ДОЛЖНЫ БЫТЬ ЗАПИСАН ОТДЕЛЬНЫМ 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  <w:t xml:space="preserve">ФАЙЛОМ, БЛОКИ НЕ ПРИНИМАЮТСЯ.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16"/>
          <w:szCs w:val="16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16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Ольга Владимировна</dc:creator>
  <cp:keywords/>
  <dc:description/>
  <cp:lastModifiedBy>Липская Марина</cp:lastModifiedBy>
  <cp:revision>3</cp:revision>
  <dcterms:created xsi:type="dcterms:W3CDTF">2021-05-20T05:20:00Z</dcterms:created>
  <dcterms:modified xsi:type="dcterms:W3CDTF">2021-08-25T10:18:50Z</dcterms:modified>
</cp:coreProperties>
</file>